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9F" w:rsidRDefault="0066449F" w:rsidP="0066449F">
      <w:pPr>
        <w:pBdr>
          <w:bottom w:val="single" w:sz="12" w:space="1" w:color="auto"/>
        </w:pBdr>
        <w:spacing w:after="0" w:line="360" w:lineRule="exact"/>
        <w:jc w:val="center"/>
        <w:rPr>
          <w:rFonts w:ascii="Times New Roman" w:eastAsia="TimesNewRomanPSMT" w:hAnsi="Times New Roman"/>
          <w:b/>
          <w:sz w:val="28"/>
          <w:szCs w:val="28"/>
        </w:rPr>
      </w:pPr>
      <w:r>
        <w:rPr>
          <w:rFonts w:ascii="Times New Roman" w:eastAsia="TimesNewRomanPSMT" w:hAnsi="Times New Roman"/>
          <w:b/>
          <w:sz w:val="28"/>
          <w:szCs w:val="28"/>
        </w:rPr>
        <w:t>Администрация муниципального образования «</w:t>
      </w:r>
      <w:proofErr w:type="spellStart"/>
      <w:r>
        <w:rPr>
          <w:rFonts w:ascii="Times New Roman" w:eastAsia="TimesNewRomanPSMT" w:hAnsi="Times New Roman"/>
          <w:b/>
          <w:sz w:val="28"/>
          <w:szCs w:val="28"/>
        </w:rPr>
        <w:t>Хонхолойское</w:t>
      </w:r>
      <w:proofErr w:type="spellEnd"/>
      <w:r>
        <w:rPr>
          <w:rFonts w:ascii="Times New Roman" w:eastAsia="TimesNewRomanPSMT" w:hAnsi="Times New Roman"/>
          <w:b/>
          <w:sz w:val="28"/>
          <w:szCs w:val="28"/>
        </w:rPr>
        <w:t xml:space="preserve">» </w:t>
      </w:r>
      <w:proofErr w:type="spellStart"/>
      <w:r>
        <w:rPr>
          <w:rFonts w:ascii="Times New Roman" w:eastAsia="TimesNewRomanPSMT" w:hAnsi="Times New Roman"/>
          <w:b/>
          <w:sz w:val="28"/>
          <w:szCs w:val="28"/>
        </w:rPr>
        <w:t>Мухоршибирского</w:t>
      </w:r>
      <w:proofErr w:type="spellEnd"/>
      <w:r>
        <w:rPr>
          <w:rFonts w:ascii="Times New Roman" w:eastAsia="TimesNewRomanPSMT" w:hAnsi="Times New Roman"/>
          <w:b/>
          <w:sz w:val="28"/>
          <w:szCs w:val="28"/>
        </w:rPr>
        <w:t xml:space="preserve"> района Республики Бурятия (сельское поселение)</w:t>
      </w:r>
    </w:p>
    <w:p w:rsidR="0066449F" w:rsidRDefault="0066449F" w:rsidP="0066449F">
      <w:pPr>
        <w:spacing w:after="0" w:line="240" w:lineRule="auto"/>
        <w:jc w:val="center"/>
        <w:rPr>
          <w:rFonts w:ascii="Times New Roman" w:eastAsia="Calibri" w:hAnsi="Times New Roman"/>
          <w:b/>
          <w:sz w:val="20"/>
          <w:szCs w:val="20"/>
        </w:rPr>
      </w:pPr>
      <w:proofErr w:type="gramStart"/>
      <w:r>
        <w:rPr>
          <w:rFonts w:ascii="Times New Roman" w:eastAsia="TimesNewRomanPSMT" w:hAnsi="Times New Roman"/>
          <w:b/>
          <w:sz w:val="20"/>
          <w:szCs w:val="20"/>
        </w:rPr>
        <w:t xml:space="preserve">671351, Республика Бурятия, </w:t>
      </w:r>
      <w:proofErr w:type="spellStart"/>
      <w:r>
        <w:rPr>
          <w:rFonts w:ascii="Times New Roman" w:eastAsia="TimesNewRomanPSMT" w:hAnsi="Times New Roman"/>
          <w:b/>
          <w:sz w:val="20"/>
          <w:szCs w:val="20"/>
        </w:rPr>
        <w:t>Мухоршибирский</w:t>
      </w:r>
      <w:proofErr w:type="spellEnd"/>
      <w:r>
        <w:rPr>
          <w:rFonts w:ascii="Times New Roman" w:eastAsia="TimesNewRomanPSMT" w:hAnsi="Times New Roman"/>
          <w:b/>
          <w:sz w:val="20"/>
          <w:szCs w:val="20"/>
        </w:rPr>
        <w:t xml:space="preserve"> район,  с. Хонхолой, ул. Советская, д. 52</w:t>
      </w:r>
      <w:proofErr w:type="gramEnd"/>
    </w:p>
    <w:p w:rsidR="0066449F" w:rsidRDefault="0066449F" w:rsidP="0066449F">
      <w:pPr>
        <w:spacing w:after="0" w:line="240" w:lineRule="auto"/>
        <w:jc w:val="center"/>
        <w:rPr>
          <w:rFonts w:ascii="Times New Roman" w:eastAsia="TimesNewRomanPSMT" w:hAnsi="Times New Roman"/>
          <w:b/>
          <w:sz w:val="20"/>
          <w:szCs w:val="20"/>
        </w:rPr>
      </w:pPr>
      <w:r>
        <w:rPr>
          <w:rFonts w:ascii="Times New Roman" w:eastAsia="TimesNewRomanPSMT" w:hAnsi="Times New Roman"/>
          <w:b/>
          <w:sz w:val="20"/>
          <w:szCs w:val="20"/>
        </w:rPr>
        <w:t xml:space="preserve">тел./факс (30143) 29-559, тел. 29-356, </w:t>
      </w:r>
      <w:r>
        <w:rPr>
          <w:rFonts w:ascii="Times New Roman" w:eastAsia="TimesNewRomanPSMT" w:hAnsi="Times New Roman"/>
          <w:b/>
          <w:sz w:val="20"/>
          <w:szCs w:val="20"/>
          <w:lang w:val="en-US"/>
        </w:rPr>
        <w:t>e</w:t>
      </w:r>
      <w:r>
        <w:rPr>
          <w:rFonts w:ascii="Times New Roman" w:eastAsia="TimesNewRomanPSMT" w:hAnsi="Times New Roman"/>
          <w:b/>
          <w:sz w:val="20"/>
          <w:szCs w:val="20"/>
        </w:rPr>
        <w:t>-</w:t>
      </w:r>
      <w:r>
        <w:rPr>
          <w:rFonts w:ascii="Times New Roman" w:eastAsia="TimesNewRomanPSMT" w:hAnsi="Times New Roman"/>
          <w:b/>
          <w:sz w:val="20"/>
          <w:szCs w:val="20"/>
          <w:lang w:val="en-US"/>
        </w:rPr>
        <w:t>mail</w:t>
      </w:r>
      <w:r>
        <w:rPr>
          <w:rFonts w:ascii="Times New Roman" w:eastAsia="TimesNewRomanPSMT" w:hAnsi="Times New Roman"/>
          <w:b/>
          <w:sz w:val="20"/>
          <w:szCs w:val="20"/>
        </w:rPr>
        <w:t>: mosphonholoi@yandex.ru</w:t>
      </w:r>
    </w:p>
    <w:p w:rsidR="0066449F" w:rsidRDefault="0066449F" w:rsidP="0066449F">
      <w:pPr>
        <w:spacing w:line="240" w:lineRule="auto"/>
        <w:jc w:val="center"/>
        <w:rPr>
          <w:b/>
          <w:sz w:val="20"/>
          <w:szCs w:val="20"/>
        </w:rPr>
      </w:pPr>
      <w:r>
        <w:rPr>
          <w:b/>
          <w:sz w:val="20"/>
          <w:szCs w:val="20"/>
        </w:rPr>
        <w:t>ОГРН 1050301456765  ИНН 0314886735  КПП 0314010001</w:t>
      </w:r>
    </w:p>
    <w:p w:rsidR="0066449F" w:rsidRDefault="0066449F" w:rsidP="0066449F">
      <w:pPr>
        <w:spacing w:line="240" w:lineRule="auto"/>
        <w:rPr>
          <w:rFonts w:ascii="Times New Roman" w:hAnsi="Times New Roman" w:cs="Times New Roman"/>
          <w:b/>
          <w:sz w:val="20"/>
          <w:szCs w:val="20"/>
        </w:rPr>
      </w:pPr>
    </w:p>
    <w:p w:rsidR="00EE3BE2" w:rsidRDefault="00EE3BE2" w:rsidP="00EE3BE2">
      <w:pPr>
        <w:jc w:val="center"/>
        <w:rPr>
          <w:b/>
          <w:sz w:val="28"/>
          <w:szCs w:val="28"/>
        </w:rPr>
      </w:pPr>
      <w:r>
        <w:rPr>
          <w:b/>
          <w:sz w:val="28"/>
          <w:szCs w:val="28"/>
        </w:rPr>
        <w:t xml:space="preserve">       ПОСТАНОВЛЕНИЕ </w:t>
      </w:r>
    </w:p>
    <w:p w:rsidR="00EE3BE2" w:rsidRDefault="00EE3BE2" w:rsidP="00EE3BE2">
      <w:pPr>
        <w:rPr>
          <w:sz w:val="24"/>
          <w:szCs w:val="24"/>
          <w:u w:val="single"/>
        </w:rPr>
      </w:pPr>
      <w:r>
        <w:t>«</w:t>
      </w:r>
      <w:r w:rsidR="00AF4499">
        <w:rPr>
          <w:u w:val="single"/>
        </w:rPr>
        <w:t>18</w:t>
      </w:r>
      <w:r>
        <w:t xml:space="preserve">» </w:t>
      </w:r>
      <w:r w:rsidR="00AF4499">
        <w:rPr>
          <w:u w:val="single"/>
        </w:rPr>
        <w:t xml:space="preserve">октября </w:t>
      </w:r>
      <w:r>
        <w:rPr>
          <w:u w:val="single"/>
        </w:rPr>
        <w:t xml:space="preserve"> 2018</w:t>
      </w:r>
      <w:r>
        <w:t xml:space="preserve"> г.                                                                                                                                 №</w:t>
      </w:r>
      <w:r w:rsidR="00AF4499">
        <w:t>20</w:t>
      </w:r>
      <w:r>
        <w:t xml:space="preserve"> </w:t>
      </w:r>
    </w:p>
    <w:p w:rsidR="00EE3BE2" w:rsidRDefault="00EE3BE2" w:rsidP="00EE3BE2">
      <w:r>
        <w:t>с. Хонхолой</w:t>
      </w:r>
    </w:p>
    <w:p w:rsidR="00EE3BE2" w:rsidRDefault="00EE3BE2" w:rsidP="00EE3BE2">
      <w:pPr>
        <w:jc w:val="center"/>
      </w:pPr>
    </w:p>
    <w:p w:rsidR="00EE3BE2" w:rsidRPr="004B0083" w:rsidRDefault="00EE3BE2" w:rsidP="00EE3BE2">
      <w:pPr>
        <w:spacing w:after="0"/>
        <w:jc w:val="center"/>
        <w:rPr>
          <w:rFonts w:ascii="Times New Roman" w:hAnsi="Times New Roman" w:cs="Times New Roman"/>
          <w:b/>
          <w:bCs/>
        </w:rPr>
      </w:pPr>
      <w:r w:rsidRPr="004B0083">
        <w:rPr>
          <w:rFonts w:ascii="Times New Roman" w:hAnsi="Times New Roman" w:cs="Times New Roman"/>
          <w:b/>
          <w:bCs/>
        </w:rPr>
        <w:t xml:space="preserve">Об утверждении порядка осуществления полномочий по внутреннему муниципальному финансовому контролю </w:t>
      </w:r>
      <w:proofErr w:type="gramStart"/>
      <w:r w:rsidRPr="004B0083">
        <w:rPr>
          <w:rFonts w:ascii="Times New Roman" w:hAnsi="Times New Roman" w:cs="Times New Roman"/>
          <w:b/>
          <w:bCs/>
        </w:rPr>
        <w:t>в</w:t>
      </w:r>
      <w:proofErr w:type="gramEnd"/>
    </w:p>
    <w:p w:rsidR="00EE3BE2" w:rsidRPr="004B0083" w:rsidRDefault="00EE3BE2" w:rsidP="00EE3BE2">
      <w:pPr>
        <w:spacing w:after="0"/>
        <w:jc w:val="center"/>
        <w:rPr>
          <w:rFonts w:ascii="Times New Roman" w:hAnsi="Times New Roman" w:cs="Times New Roman"/>
          <w:b/>
        </w:rPr>
      </w:pPr>
      <w:r w:rsidRPr="004B0083">
        <w:rPr>
          <w:rFonts w:ascii="Times New Roman" w:hAnsi="Times New Roman" w:cs="Times New Roman"/>
          <w:b/>
          <w:bCs/>
          <w:color w:val="000000"/>
        </w:rPr>
        <w:t>Администрации</w:t>
      </w:r>
      <w:r w:rsidRPr="004B0083">
        <w:rPr>
          <w:rFonts w:ascii="Times New Roman" w:hAnsi="Times New Roman" w:cs="Times New Roman"/>
        </w:rPr>
        <w:t xml:space="preserve"> </w:t>
      </w:r>
      <w:r w:rsidRPr="004B0083">
        <w:rPr>
          <w:rFonts w:ascii="Times New Roman" w:hAnsi="Times New Roman" w:cs="Times New Roman"/>
          <w:b/>
          <w:sz w:val="23"/>
          <w:szCs w:val="23"/>
        </w:rPr>
        <w:t>муниципального</w:t>
      </w:r>
      <w:r w:rsidRPr="004B0083">
        <w:rPr>
          <w:rFonts w:ascii="Times New Roman" w:hAnsi="Times New Roman" w:cs="Times New Roman"/>
          <w:b/>
        </w:rPr>
        <w:t xml:space="preserve"> образования сельского поселения «</w:t>
      </w:r>
      <w:proofErr w:type="spellStart"/>
      <w:r w:rsidRPr="004B0083">
        <w:rPr>
          <w:rFonts w:ascii="Times New Roman" w:hAnsi="Times New Roman" w:cs="Times New Roman"/>
          <w:b/>
        </w:rPr>
        <w:t>Хонхолойское</w:t>
      </w:r>
      <w:proofErr w:type="spellEnd"/>
      <w:r w:rsidRPr="004B0083">
        <w:rPr>
          <w:rFonts w:ascii="Times New Roman" w:hAnsi="Times New Roman" w:cs="Times New Roman"/>
          <w:b/>
        </w:rPr>
        <w:t>»</w:t>
      </w:r>
    </w:p>
    <w:p w:rsidR="00EE3BE2" w:rsidRDefault="00EE3BE2" w:rsidP="00EE3BE2">
      <w:pPr>
        <w:spacing w:after="0"/>
        <w:jc w:val="center"/>
        <w:rPr>
          <w:b/>
        </w:rPr>
      </w:pPr>
    </w:p>
    <w:p w:rsidR="00EE3BE2" w:rsidRPr="004B0083" w:rsidRDefault="00EE3BE2" w:rsidP="00EE3BE2">
      <w:pPr>
        <w:ind w:firstLine="708"/>
        <w:jc w:val="both"/>
        <w:rPr>
          <w:rFonts w:ascii="Times New Roman" w:hAnsi="Times New Roman" w:cs="Times New Roman"/>
          <w:sz w:val="24"/>
          <w:szCs w:val="24"/>
        </w:rPr>
      </w:pPr>
      <w:r w:rsidRPr="004B0083">
        <w:rPr>
          <w:rFonts w:ascii="Times New Roman" w:hAnsi="Times New Roman" w:cs="Times New Roman"/>
          <w:sz w:val="24"/>
          <w:szCs w:val="24"/>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сельского поселения «</w:t>
      </w:r>
      <w:proofErr w:type="spellStart"/>
      <w:r w:rsidRPr="004B0083">
        <w:rPr>
          <w:rFonts w:ascii="Times New Roman" w:hAnsi="Times New Roman" w:cs="Times New Roman"/>
          <w:sz w:val="24"/>
          <w:szCs w:val="24"/>
        </w:rPr>
        <w:t>Хонхолойское</w:t>
      </w:r>
      <w:proofErr w:type="spellEnd"/>
      <w:r w:rsidRPr="004B0083">
        <w:rPr>
          <w:rFonts w:ascii="Times New Roman" w:hAnsi="Times New Roman" w:cs="Times New Roman"/>
          <w:sz w:val="24"/>
          <w:szCs w:val="24"/>
        </w:rPr>
        <w:t>»,</w:t>
      </w:r>
    </w:p>
    <w:p w:rsidR="00EE3BE2" w:rsidRDefault="00EE3BE2" w:rsidP="00EE3BE2">
      <w:pPr>
        <w:pStyle w:val="1"/>
        <w:ind w:firstLine="0"/>
        <w:jc w:val="both"/>
        <w:rPr>
          <w:sz w:val="24"/>
          <w:szCs w:val="24"/>
        </w:rPr>
      </w:pPr>
      <w:r>
        <w:t xml:space="preserve">      </w:t>
      </w:r>
      <w:r>
        <w:rPr>
          <w:sz w:val="24"/>
          <w:szCs w:val="24"/>
        </w:rPr>
        <w:t>Администрация муниципального образования сельского поселения «</w:t>
      </w:r>
      <w:proofErr w:type="spellStart"/>
      <w:r>
        <w:rPr>
          <w:sz w:val="24"/>
          <w:szCs w:val="24"/>
        </w:rPr>
        <w:t>Хонхолойское</w:t>
      </w:r>
      <w:proofErr w:type="spellEnd"/>
      <w:r>
        <w:rPr>
          <w:sz w:val="24"/>
          <w:szCs w:val="24"/>
        </w:rPr>
        <w:t>»,</w:t>
      </w:r>
    </w:p>
    <w:p w:rsidR="00EE3BE2" w:rsidRDefault="00EE3BE2" w:rsidP="00EE3BE2">
      <w:pPr>
        <w:rPr>
          <w:sz w:val="24"/>
          <w:szCs w:val="24"/>
        </w:rPr>
      </w:pPr>
    </w:p>
    <w:p w:rsidR="00EE3BE2" w:rsidRPr="004B0083" w:rsidRDefault="00EE3BE2" w:rsidP="004B0083">
      <w:pPr>
        <w:widowControl w:val="0"/>
        <w:autoSpaceDE w:val="0"/>
        <w:ind w:firstLine="709"/>
        <w:jc w:val="both"/>
        <w:rPr>
          <w:rFonts w:ascii="Times New Roman" w:hAnsi="Times New Roman" w:cs="Times New Roman"/>
          <w:b/>
          <w:sz w:val="24"/>
          <w:szCs w:val="24"/>
        </w:rPr>
      </w:pPr>
      <w:r w:rsidRPr="004B0083">
        <w:rPr>
          <w:rFonts w:ascii="Times New Roman" w:hAnsi="Times New Roman" w:cs="Times New Roman"/>
          <w:sz w:val="24"/>
          <w:szCs w:val="24"/>
        </w:rPr>
        <w:t xml:space="preserve"> </w:t>
      </w:r>
      <w:r w:rsidRPr="004B0083">
        <w:rPr>
          <w:rFonts w:ascii="Times New Roman" w:hAnsi="Times New Roman" w:cs="Times New Roman"/>
          <w:b/>
          <w:sz w:val="24"/>
          <w:szCs w:val="24"/>
        </w:rPr>
        <w:t>ПОСТАНОВЛЯЕТ:</w:t>
      </w:r>
    </w:p>
    <w:p w:rsidR="00EE3BE2" w:rsidRPr="004B0083" w:rsidRDefault="00EE3BE2" w:rsidP="00EE3BE2">
      <w:pPr>
        <w:numPr>
          <w:ilvl w:val="0"/>
          <w:numId w:val="1"/>
        </w:numPr>
        <w:autoSpaceDE w:val="0"/>
        <w:autoSpaceDN w:val="0"/>
        <w:adjustRightInd w:val="0"/>
        <w:spacing w:after="0" w:line="240" w:lineRule="auto"/>
        <w:ind w:left="720" w:hanging="294"/>
        <w:jc w:val="both"/>
        <w:rPr>
          <w:rFonts w:ascii="Times New Roman" w:hAnsi="Times New Roman" w:cs="Times New Roman"/>
          <w:spacing w:val="32"/>
          <w:sz w:val="24"/>
          <w:szCs w:val="24"/>
        </w:rPr>
      </w:pPr>
      <w:r w:rsidRPr="004B0083">
        <w:rPr>
          <w:rFonts w:ascii="Times New Roman" w:hAnsi="Times New Roman" w:cs="Times New Roman"/>
          <w:sz w:val="24"/>
          <w:szCs w:val="24"/>
        </w:rPr>
        <w:t xml:space="preserve">Утвердить Порядок осуществления полномочий по внутреннему муниципальному финансовому контролю в </w:t>
      </w:r>
      <w:r w:rsidRPr="004B0083">
        <w:rPr>
          <w:rFonts w:ascii="Times New Roman" w:hAnsi="Times New Roman" w:cs="Times New Roman"/>
          <w:color w:val="000000"/>
          <w:sz w:val="24"/>
          <w:szCs w:val="24"/>
        </w:rPr>
        <w:t xml:space="preserve">администрации </w:t>
      </w:r>
      <w:r w:rsidRPr="004B0083">
        <w:rPr>
          <w:rFonts w:ascii="Times New Roman" w:hAnsi="Times New Roman" w:cs="Times New Roman"/>
          <w:sz w:val="24"/>
          <w:szCs w:val="24"/>
        </w:rPr>
        <w:t>муниципального образования сельского поселения «</w:t>
      </w:r>
      <w:proofErr w:type="spellStart"/>
      <w:r w:rsidRPr="004B0083">
        <w:rPr>
          <w:rFonts w:ascii="Times New Roman" w:hAnsi="Times New Roman" w:cs="Times New Roman"/>
          <w:sz w:val="24"/>
          <w:szCs w:val="24"/>
        </w:rPr>
        <w:t>Хонхолойское</w:t>
      </w:r>
      <w:proofErr w:type="spellEnd"/>
      <w:r w:rsidRPr="004B0083">
        <w:rPr>
          <w:rFonts w:ascii="Times New Roman" w:hAnsi="Times New Roman" w:cs="Times New Roman"/>
          <w:sz w:val="24"/>
          <w:szCs w:val="24"/>
        </w:rPr>
        <w:t>»,</w:t>
      </w:r>
      <w:r w:rsidRPr="004B0083">
        <w:rPr>
          <w:rStyle w:val="shortname"/>
          <w:rFonts w:ascii="Times New Roman" w:hAnsi="Times New Roman" w:cs="Times New Roman"/>
          <w:sz w:val="24"/>
          <w:szCs w:val="24"/>
        </w:rPr>
        <w:t xml:space="preserve"> </w:t>
      </w:r>
      <w:r w:rsidRPr="004B0083">
        <w:rPr>
          <w:rFonts w:ascii="Times New Roman" w:hAnsi="Times New Roman" w:cs="Times New Roman"/>
          <w:sz w:val="24"/>
          <w:szCs w:val="24"/>
        </w:rPr>
        <w:t>согласно приложению.</w:t>
      </w:r>
    </w:p>
    <w:p w:rsidR="00EE3BE2" w:rsidRPr="004B0083" w:rsidRDefault="00EE3BE2" w:rsidP="00EE3BE2">
      <w:pPr>
        <w:numPr>
          <w:ilvl w:val="0"/>
          <w:numId w:val="1"/>
        </w:numPr>
        <w:autoSpaceDE w:val="0"/>
        <w:autoSpaceDN w:val="0"/>
        <w:adjustRightInd w:val="0"/>
        <w:spacing w:after="0" w:line="240" w:lineRule="auto"/>
        <w:ind w:left="720" w:hanging="294"/>
        <w:jc w:val="both"/>
        <w:rPr>
          <w:rFonts w:ascii="Times New Roman" w:hAnsi="Times New Roman" w:cs="Times New Roman"/>
          <w:b/>
          <w:spacing w:val="32"/>
          <w:sz w:val="24"/>
          <w:szCs w:val="24"/>
        </w:rPr>
      </w:pPr>
      <w:r w:rsidRPr="004B0083">
        <w:rPr>
          <w:rFonts w:ascii="Times New Roman" w:hAnsi="Times New Roman" w:cs="Times New Roman"/>
          <w:sz w:val="24"/>
          <w:szCs w:val="24"/>
        </w:rPr>
        <w:t xml:space="preserve"> Настоящее постановление вступает в силу с момента подписания.</w:t>
      </w:r>
    </w:p>
    <w:p w:rsidR="00EE3BE2" w:rsidRPr="004B0083" w:rsidRDefault="00EE3BE2" w:rsidP="00EE3BE2">
      <w:pPr>
        <w:numPr>
          <w:ilvl w:val="0"/>
          <w:numId w:val="1"/>
        </w:numPr>
        <w:autoSpaceDE w:val="0"/>
        <w:autoSpaceDN w:val="0"/>
        <w:adjustRightInd w:val="0"/>
        <w:spacing w:after="0" w:line="240" w:lineRule="auto"/>
        <w:ind w:left="720" w:hanging="294"/>
        <w:jc w:val="both"/>
        <w:rPr>
          <w:rFonts w:ascii="Times New Roman" w:hAnsi="Times New Roman" w:cs="Times New Roman"/>
          <w:b/>
          <w:spacing w:val="32"/>
          <w:sz w:val="24"/>
          <w:szCs w:val="24"/>
        </w:rPr>
      </w:pPr>
      <w:proofErr w:type="gramStart"/>
      <w:r w:rsidRPr="004B0083">
        <w:rPr>
          <w:rFonts w:ascii="Times New Roman" w:hAnsi="Times New Roman" w:cs="Times New Roman"/>
          <w:sz w:val="24"/>
          <w:szCs w:val="24"/>
        </w:rPr>
        <w:t>Контроль за</w:t>
      </w:r>
      <w:proofErr w:type="gramEnd"/>
      <w:r w:rsidRPr="004B0083">
        <w:rPr>
          <w:rFonts w:ascii="Times New Roman" w:hAnsi="Times New Roman" w:cs="Times New Roman"/>
          <w:sz w:val="24"/>
          <w:szCs w:val="24"/>
        </w:rPr>
        <w:t xml:space="preserve"> исполнением постано</w:t>
      </w:r>
      <w:r w:rsidR="004B0083">
        <w:rPr>
          <w:rFonts w:ascii="Times New Roman" w:hAnsi="Times New Roman" w:cs="Times New Roman"/>
          <w:sz w:val="24"/>
          <w:szCs w:val="24"/>
        </w:rPr>
        <w:t>вления возложить на главного бухгалтера</w:t>
      </w:r>
      <w:r w:rsidRPr="004B0083">
        <w:rPr>
          <w:rFonts w:ascii="Times New Roman" w:hAnsi="Times New Roman" w:cs="Times New Roman"/>
          <w:sz w:val="24"/>
          <w:szCs w:val="24"/>
        </w:rPr>
        <w:t xml:space="preserve"> Администрации муниципального образования с</w:t>
      </w:r>
      <w:r w:rsidR="004B0083">
        <w:rPr>
          <w:rFonts w:ascii="Times New Roman" w:hAnsi="Times New Roman" w:cs="Times New Roman"/>
          <w:sz w:val="24"/>
          <w:szCs w:val="24"/>
        </w:rPr>
        <w:t>ельского поселения «</w:t>
      </w:r>
      <w:proofErr w:type="spellStart"/>
      <w:r w:rsidR="004B0083">
        <w:rPr>
          <w:rFonts w:ascii="Times New Roman" w:hAnsi="Times New Roman" w:cs="Times New Roman"/>
          <w:sz w:val="24"/>
          <w:szCs w:val="24"/>
        </w:rPr>
        <w:t>Хонхолойское</w:t>
      </w:r>
      <w:proofErr w:type="spellEnd"/>
      <w:r w:rsidR="004B0083">
        <w:rPr>
          <w:rFonts w:ascii="Times New Roman" w:hAnsi="Times New Roman" w:cs="Times New Roman"/>
          <w:sz w:val="24"/>
          <w:szCs w:val="24"/>
        </w:rPr>
        <w:t xml:space="preserve">»  (Ю.В. </w:t>
      </w:r>
      <w:proofErr w:type="spellStart"/>
      <w:r w:rsidR="004B0083">
        <w:rPr>
          <w:rFonts w:ascii="Times New Roman" w:hAnsi="Times New Roman" w:cs="Times New Roman"/>
          <w:sz w:val="24"/>
          <w:szCs w:val="24"/>
        </w:rPr>
        <w:t>Тифанюк</w:t>
      </w:r>
      <w:proofErr w:type="spellEnd"/>
      <w:r w:rsidRPr="004B0083">
        <w:rPr>
          <w:rFonts w:ascii="Times New Roman" w:hAnsi="Times New Roman" w:cs="Times New Roman"/>
          <w:sz w:val="24"/>
          <w:szCs w:val="24"/>
        </w:rPr>
        <w:t>).</w:t>
      </w:r>
    </w:p>
    <w:p w:rsidR="00EE3BE2" w:rsidRPr="004B0083" w:rsidRDefault="00EE3BE2" w:rsidP="00EE3BE2">
      <w:pPr>
        <w:autoSpaceDE w:val="0"/>
        <w:autoSpaceDN w:val="0"/>
        <w:adjustRightInd w:val="0"/>
        <w:ind w:left="720"/>
        <w:jc w:val="both"/>
        <w:rPr>
          <w:rFonts w:ascii="Times New Roman" w:hAnsi="Times New Roman" w:cs="Times New Roman"/>
          <w:sz w:val="24"/>
          <w:szCs w:val="24"/>
        </w:rPr>
      </w:pPr>
    </w:p>
    <w:p w:rsidR="00EE3BE2" w:rsidRDefault="00EE3BE2" w:rsidP="00EE3BE2">
      <w:pPr>
        <w:autoSpaceDE w:val="0"/>
        <w:autoSpaceDN w:val="0"/>
        <w:adjustRightInd w:val="0"/>
        <w:ind w:left="360"/>
        <w:jc w:val="both"/>
      </w:pPr>
    </w:p>
    <w:p w:rsidR="00EE3BE2" w:rsidRDefault="00EE3BE2" w:rsidP="00EE3BE2">
      <w:pPr>
        <w:autoSpaceDE w:val="0"/>
        <w:autoSpaceDN w:val="0"/>
        <w:adjustRightInd w:val="0"/>
        <w:ind w:left="360"/>
        <w:jc w:val="both"/>
      </w:pPr>
    </w:p>
    <w:p w:rsidR="00EE3BE2" w:rsidRPr="004B0083" w:rsidRDefault="00EE3BE2" w:rsidP="00EE3BE2">
      <w:pPr>
        <w:autoSpaceDE w:val="0"/>
        <w:autoSpaceDN w:val="0"/>
        <w:adjustRightInd w:val="0"/>
        <w:spacing w:after="0"/>
        <w:rPr>
          <w:rFonts w:ascii="Times New Roman" w:hAnsi="Times New Roman" w:cs="Times New Roman"/>
          <w:sz w:val="20"/>
          <w:szCs w:val="20"/>
        </w:rPr>
      </w:pPr>
      <w:r w:rsidRPr="004B0083">
        <w:rPr>
          <w:rFonts w:ascii="Times New Roman" w:hAnsi="Times New Roman" w:cs="Times New Roman"/>
          <w:sz w:val="20"/>
          <w:szCs w:val="20"/>
        </w:rPr>
        <w:t xml:space="preserve">Глава </w:t>
      </w:r>
    </w:p>
    <w:p w:rsidR="00EE3BE2" w:rsidRPr="004B0083" w:rsidRDefault="00EE3BE2" w:rsidP="00EE3BE2">
      <w:pPr>
        <w:autoSpaceDE w:val="0"/>
        <w:autoSpaceDN w:val="0"/>
        <w:adjustRightInd w:val="0"/>
        <w:spacing w:after="0"/>
        <w:rPr>
          <w:rFonts w:ascii="Times New Roman" w:hAnsi="Times New Roman" w:cs="Times New Roman"/>
          <w:sz w:val="20"/>
          <w:szCs w:val="20"/>
        </w:rPr>
      </w:pPr>
      <w:r w:rsidRPr="004B0083">
        <w:rPr>
          <w:rFonts w:ascii="Times New Roman" w:hAnsi="Times New Roman" w:cs="Times New Roman"/>
          <w:sz w:val="20"/>
          <w:szCs w:val="20"/>
        </w:rPr>
        <w:t xml:space="preserve">муниципального образования </w:t>
      </w:r>
    </w:p>
    <w:p w:rsidR="00EE3BE2" w:rsidRPr="004B0083" w:rsidRDefault="00EE3BE2" w:rsidP="00EE3BE2">
      <w:pPr>
        <w:autoSpaceDE w:val="0"/>
        <w:autoSpaceDN w:val="0"/>
        <w:adjustRightInd w:val="0"/>
        <w:spacing w:after="0"/>
        <w:rPr>
          <w:rFonts w:ascii="Times New Roman" w:hAnsi="Times New Roman" w:cs="Times New Roman"/>
          <w:sz w:val="20"/>
          <w:szCs w:val="20"/>
        </w:rPr>
      </w:pPr>
      <w:r w:rsidRPr="004B0083">
        <w:rPr>
          <w:rFonts w:ascii="Times New Roman" w:hAnsi="Times New Roman" w:cs="Times New Roman"/>
          <w:sz w:val="20"/>
          <w:szCs w:val="20"/>
        </w:rPr>
        <w:t>сельского поселения «</w:t>
      </w:r>
      <w:proofErr w:type="spellStart"/>
      <w:r w:rsidRPr="004B0083">
        <w:rPr>
          <w:rFonts w:ascii="Times New Roman" w:hAnsi="Times New Roman" w:cs="Times New Roman"/>
          <w:sz w:val="20"/>
          <w:szCs w:val="20"/>
        </w:rPr>
        <w:t>Хонхолойское</w:t>
      </w:r>
      <w:proofErr w:type="spellEnd"/>
      <w:r w:rsidRPr="004B0083">
        <w:rPr>
          <w:rFonts w:ascii="Times New Roman" w:hAnsi="Times New Roman" w:cs="Times New Roman"/>
          <w:sz w:val="20"/>
          <w:szCs w:val="20"/>
        </w:rPr>
        <w:t xml:space="preserve">»                                                 М.А. </w:t>
      </w:r>
      <w:proofErr w:type="spellStart"/>
      <w:r w:rsidRPr="004B0083">
        <w:rPr>
          <w:rFonts w:ascii="Times New Roman" w:hAnsi="Times New Roman" w:cs="Times New Roman"/>
          <w:sz w:val="20"/>
          <w:szCs w:val="20"/>
        </w:rPr>
        <w:t>Коденёв</w:t>
      </w:r>
      <w:proofErr w:type="spellEnd"/>
    </w:p>
    <w:p w:rsidR="00EE3BE2" w:rsidRPr="004B0083" w:rsidRDefault="00EE3BE2" w:rsidP="00EE3BE2">
      <w:pPr>
        <w:autoSpaceDE w:val="0"/>
        <w:autoSpaceDN w:val="0"/>
        <w:adjustRightInd w:val="0"/>
        <w:spacing w:after="0"/>
        <w:rPr>
          <w:rFonts w:ascii="Times New Roman" w:hAnsi="Times New Roman" w:cs="Times New Roman"/>
          <w:sz w:val="20"/>
          <w:szCs w:val="20"/>
        </w:rPr>
      </w:pPr>
    </w:p>
    <w:p w:rsidR="004B0083" w:rsidRDefault="004B0083" w:rsidP="00EE3BE2">
      <w:pPr>
        <w:autoSpaceDE w:val="0"/>
        <w:autoSpaceDN w:val="0"/>
        <w:adjustRightInd w:val="0"/>
        <w:spacing w:after="0"/>
      </w:pPr>
    </w:p>
    <w:p w:rsidR="004B0083" w:rsidRPr="00EE3BE2" w:rsidRDefault="004B0083" w:rsidP="00EE3BE2">
      <w:pPr>
        <w:autoSpaceDE w:val="0"/>
        <w:autoSpaceDN w:val="0"/>
        <w:adjustRightInd w:val="0"/>
        <w:spacing w:after="0"/>
      </w:pPr>
    </w:p>
    <w:p w:rsidR="00EE3BE2" w:rsidRDefault="00EE3BE2" w:rsidP="00EE3BE2">
      <w:pPr>
        <w:pStyle w:val="ConsPlusNormal"/>
        <w:ind w:firstLine="0"/>
        <w:jc w:val="right"/>
        <w:outlineLvl w:val="0"/>
        <w:rPr>
          <w:rFonts w:ascii="Times New Roman" w:hAnsi="Times New Roman" w:cs="Times New Roman"/>
        </w:rPr>
      </w:pPr>
    </w:p>
    <w:p w:rsidR="00EE3BE2" w:rsidRDefault="00EE3BE2" w:rsidP="00EE3BE2">
      <w:pPr>
        <w:pStyle w:val="ConsPlusNormal"/>
        <w:ind w:firstLine="0"/>
        <w:jc w:val="center"/>
        <w:outlineLvl w:val="0"/>
        <w:rPr>
          <w:rFonts w:ascii="Times New Roman" w:hAnsi="Times New Roman" w:cs="Times New Roman"/>
        </w:rPr>
      </w:pPr>
    </w:p>
    <w:p w:rsidR="00EE3BE2" w:rsidRPr="004B0083" w:rsidRDefault="00EE3BE2" w:rsidP="004B0083">
      <w:pPr>
        <w:pStyle w:val="1"/>
        <w:widowControl w:val="0"/>
        <w:jc w:val="right"/>
        <w:rPr>
          <w:sz w:val="24"/>
          <w:szCs w:val="24"/>
        </w:rPr>
      </w:pPr>
      <w:r w:rsidRPr="004B0083">
        <w:rPr>
          <w:sz w:val="24"/>
          <w:szCs w:val="24"/>
        </w:rPr>
        <w:lastRenderedPageBreak/>
        <w:t xml:space="preserve">Утверждено </w:t>
      </w:r>
    </w:p>
    <w:p w:rsidR="00EE3BE2" w:rsidRPr="004B0083" w:rsidRDefault="00EE3BE2" w:rsidP="004B0083">
      <w:pPr>
        <w:widowControl w:val="0"/>
        <w:spacing w:after="0"/>
        <w:jc w:val="right"/>
        <w:rPr>
          <w:rFonts w:ascii="Times New Roman" w:hAnsi="Times New Roman" w:cs="Times New Roman"/>
          <w:sz w:val="24"/>
          <w:szCs w:val="24"/>
        </w:rPr>
      </w:pPr>
      <w:r w:rsidRPr="004B0083">
        <w:rPr>
          <w:rFonts w:ascii="Times New Roman" w:hAnsi="Times New Roman" w:cs="Times New Roman"/>
        </w:rPr>
        <w:t xml:space="preserve">постановлением администрации </w:t>
      </w:r>
    </w:p>
    <w:p w:rsidR="00EE3BE2" w:rsidRPr="004B0083" w:rsidRDefault="00EE3BE2" w:rsidP="004B0083">
      <w:pPr>
        <w:widowControl w:val="0"/>
        <w:spacing w:after="0"/>
        <w:jc w:val="right"/>
        <w:rPr>
          <w:rFonts w:ascii="Times New Roman" w:hAnsi="Times New Roman" w:cs="Times New Roman"/>
        </w:rPr>
      </w:pPr>
      <w:r w:rsidRPr="004B0083">
        <w:rPr>
          <w:rFonts w:ascii="Times New Roman" w:hAnsi="Times New Roman" w:cs="Times New Roman"/>
        </w:rPr>
        <w:t xml:space="preserve">муниципального образования </w:t>
      </w:r>
    </w:p>
    <w:p w:rsidR="00EE3BE2" w:rsidRPr="004B0083" w:rsidRDefault="00EE3BE2" w:rsidP="004B0083">
      <w:pPr>
        <w:widowControl w:val="0"/>
        <w:spacing w:after="0"/>
        <w:jc w:val="right"/>
        <w:rPr>
          <w:rFonts w:ascii="Times New Roman" w:hAnsi="Times New Roman" w:cs="Times New Roman"/>
        </w:rPr>
      </w:pPr>
      <w:r w:rsidRPr="004B0083">
        <w:rPr>
          <w:rFonts w:ascii="Times New Roman" w:hAnsi="Times New Roman" w:cs="Times New Roman"/>
        </w:rPr>
        <w:t>сельского поселения «</w:t>
      </w:r>
      <w:proofErr w:type="spellStart"/>
      <w:r w:rsidRPr="004B0083">
        <w:rPr>
          <w:rFonts w:ascii="Times New Roman" w:hAnsi="Times New Roman" w:cs="Times New Roman"/>
        </w:rPr>
        <w:t>Хонхолойское</w:t>
      </w:r>
      <w:proofErr w:type="spellEnd"/>
      <w:r w:rsidRPr="004B0083">
        <w:rPr>
          <w:rFonts w:ascii="Times New Roman" w:hAnsi="Times New Roman" w:cs="Times New Roman"/>
        </w:rPr>
        <w:t>»</w:t>
      </w:r>
    </w:p>
    <w:p w:rsidR="00EE3BE2" w:rsidRPr="004B0083" w:rsidRDefault="004B0083" w:rsidP="004B0083">
      <w:pPr>
        <w:spacing w:after="0"/>
        <w:jc w:val="right"/>
        <w:rPr>
          <w:rFonts w:ascii="Times New Roman" w:hAnsi="Times New Roman" w:cs="Times New Roman"/>
        </w:rPr>
      </w:pPr>
      <w:r>
        <w:rPr>
          <w:rFonts w:ascii="Times New Roman" w:hAnsi="Times New Roman" w:cs="Times New Roman"/>
        </w:rPr>
        <w:t xml:space="preserve">от </w:t>
      </w:r>
      <w:r w:rsidR="00AF4499">
        <w:rPr>
          <w:rFonts w:ascii="Times New Roman" w:hAnsi="Times New Roman" w:cs="Times New Roman"/>
        </w:rPr>
        <w:t xml:space="preserve"> 18 октября </w:t>
      </w:r>
      <w:r w:rsidR="00EE3BE2" w:rsidRPr="004B0083">
        <w:rPr>
          <w:rFonts w:ascii="Times New Roman" w:hAnsi="Times New Roman" w:cs="Times New Roman"/>
        </w:rPr>
        <w:t xml:space="preserve">2018 года </w:t>
      </w:r>
      <w:r w:rsidR="00AF4499">
        <w:rPr>
          <w:rFonts w:ascii="Times New Roman" w:hAnsi="Times New Roman" w:cs="Times New Roman"/>
        </w:rPr>
        <w:t xml:space="preserve"> № 20</w:t>
      </w:r>
    </w:p>
    <w:p w:rsidR="00EE3BE2" w:rsidRPr="004B0083" w:rsidRDefault="00EE3BE2" w:rsidP="004B0083">
      <w:pPr>
        <w:spacing w:after="0"/>
        <w:jc w:val="center"/>
        <w:rPr>
          <w:rFonts w:ascii="Times New Roman" w:hAnsi="Times New Roman" w:cs="Times New Roman"/>
          <w:b/>
          <w:bCs/>
          <w:sz w:val="28"/>
          <w:szCs w:val="28"/>
        </w:rPr>
      </w:pPr>
    </w:p>
    <w:p w:rsidR="00EE3BE2" w:rsidRPr="004B0083" w:rsidRDefault="00EE3BE2" w:rsidP="00EE3BE2">
      <w:pPr>
        <w:jc w:val="center"/>
        <w:rPr>
          <w:rFonts w:ascii="Times New Roman" w:hAnsi="Times New Roman" w:cs="Times New Roman"/>
          <w:b/>
          <w:bCs/>
          <w:sz w:val="24"/>
          <w:szCs w:val="24"/>
        </w:rPr>
      </w:pPr>
      <w:r w:rsidRPr="004B0083">
        <w:rPr>
          <w:rFonts w:ascii="Times New Roman" w:hAnsi="Times New Roman" w:cs="Times New Roman"/>
          <w:b/>
          <w:bCs/>
        </w:rPr>
        <w:t>ПОРЯДОК</w:t>
      </w:r>
    </w:p>
    <w:p w:rsidR="00EE3BE2" w:rsidRPr="004B0083" w:rsidRDefault="00EE3BE2" w:rsidP="00EE3BE2">
      <w:pPr>
        <w:pStyle w:val="ConsPlusNormal"/>
        <w:ind w:firstLine="0"/>
        <w:jc w:val="center"/>
        <w:outlineLvl w:val="0"/>
        <w:rPr>
          <w:rFonts w:ascii="Times New Roman" w:hAnsi="Times New Roman" w:cs="Times New Roman"/>
          <w:sz w:val="24"/>
          <w:szCs w:val="24"/>
        </w:rPr>
      </w:pPr>
      <w:r w:rsidRPr="004B0083">
        <w:rPr>
          <w:rFonts w:ascii="Times New Roman" w:hAnsi="Times New Roman" w:cs="Times New Roman"/>
          <w:b/>
          <w:bCs/>
          <w:sz w:val="24"/>
          <w:szCs w:val="24"/>
        </w:rPr>
        <w:t xml:space="preserve">осуществления полномочий по внутреннему муниципальному финансовому контролю в </w:t>
      </w:r>
      <w:r w:rsidRPr="004B0083">
        <w:rPr>
          <w:rFonts w:ascii="Times New Roman" w:hAnsi="Times New Roman" w:cs="Times New Roman"/>
          <w:b/>
          <w:bCs/>
          <w:color w:val="000000"/>
          <w:sz w:val="24"/>
          <w:szCs w:val="24"/>
        </w:rPr>
        <w:t>администрации</w:t>
      </w:r>
      <w:r w:rsidRPr="004B0083">
        <w:rPr>
          <w:rFonts w:ascii="Times New Roman" w:hAnsi="Times New Roman" w:cs="Times New Roman"/>
          <w:b/>
          <w:sz w:val="24"/>
          <w:szCs w:val="24"/>
        </w:rPr>
        <w:t xml:space="preserve"> муниципального образования с</w:t>
      </w:r>
      <w:r w:rsidR="009814C9" w:rsidRPr="004B0083">
        <w:rPr>
          <w:rFonts w:ascii="Times New Roman" w:hAnsi="Times New Roman" w:cs="Times New Roman"/>
          <w:b/>
          <w:sz w:val="24"/>
          <w:szCs w:val="24"/>
        </w:rPr>
        <w:t>ельского поселения «</w:t>
      </w:r>
      <w:proofErr w:type="spellStart"/>
      <w:r w:rsidR="009814C9" w:rsidRPr="004B0083">
        <w:rPr>
          <w:rFonts w:ascii="Times New Roman" w:hAnsi="Times New Roman" w:cs="Times New Roman"/>
          <w:b/>
          <w:sz w:val="24"/>
          <w:szCs w:val="24"/>
        </w:rPr>
        <w:t>Хонхолойское</w:t>
      </w:r>
      <w:proofErr w:type="spellEnd"/>
      <w:r w:rsidRPr="004B0083">
        <w:rPr>
          <w:rFonts w:ascii="Times New Roman" w:hAnsi="Times New Roman" w:cs="Times New Roman"/>
          <w:b/>
          <w:sz w:val="24"/>
          <w:szCs w:val="24"/>
        </w:rPr>
        <w:t>»</w:t>
      </w:r>
    </w:p>
    <w:p w:rsidR="00EE3BE2" w:rsidRPr="004B0083" w:rsidRDefault="00EE3BE2" w:rsidP="00EE3BE2">
      <w:pPr>
        <w:jc w:val="both"/>
        <w:rPr>
          <w:rFonts w:ascii="Times New Roman" w:hAnsi="Times New Roman" w:cs="Times New Roman"/>
          <w:b/>
          <w:bCs/>
          <w:sz w:val="28"/>
          <w:szCs w:val="28"/>
        </w:rPr>
      </w:pPr>
    </w:p>
    <w:p w:rsidR="00EE3BE2" w:rsidRPr="004B0083" w:rsidRDefault="00EE3BE2" w:rsidP="00EE3BE2">
      <w:pPr>
        <w:pStyle w:val="a5"/>
        <w:widowControl w:val="0"/>
        <w:autoSpaceDE w:val="0"/>
        <w:ind w:left="0"/>
        <w:jc w:val="center"/>
        <w:rPr>
          <w:i/>
          <w:iCs/>
        </w:rPr>
      </w:pPr>
      <w:r w:rsidRPr="004B0083">
        <w:rPr>
          <w:b/>
          <w:bCs/>
          <w:lang w:val="en-US"/>
        </w:rPr>
        <w:t>I</w:t>
      </w:r>
      <w:r w:rsidRPr="004B0083">
        <w:rPr>
          <w:b/>
          <w:bCs/>
        </w:rPr>
        <w:t>. Общие положения</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Pr>
          <w:rFonts w:ascii="Times New Roman" w:hAnsi="Times New Roman" w:cs="Times New Roman"/>
          <w:color w:val="000000"/>
          <w:sz w:val="24"/>
          <w:szCs w:val="24"/>
        </w:rPr>
        <w:t>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w:t>
      </w:r>
      <w:proofErr w:type="spellStart"/>
      <w:r w:rsidR="009814C9">
        <w:rPr>
          <w:rFonts w:ascii="Times New Roman" w:hAnsi="Times New Roman"/>
          <w:sz w:val="24"/>
          <w:szCs w:val="24"/>
        </w:rPr>
        <w:t>Хонхолойское</w:t>
      </w:r>
      <w:proofErr w:type="spellEnd"/>
      <w:r>
        <w:rPr>
          <w:rFonts w:ascii="Times New Roman" w:hAnsi="Times New Roman"/>
          <w:sz w:val="24"/>
          <w:szCs w:val="24"/>
        </w:rPr>
        <w:t xml:space="preserve">»  </w:t>
      </w:r>
      <w:r>
        <w:rPr>
          <w:rFonts w:ascii="Times New Roman" w:hAnsi="Times New Roman" w:cs="Times New Roman"/>
          <w:sz w:val="24"/>
          <w:szCs w:val="24"/>
        </w:rPr>
        <w:t>(далее – Комиссия).</w:t>
      </w:r>
    </w:p>
    <w:p w:rsidR="00EE3BE2" w:rsidRPr="004B0083" w:rsidRDefault="00EE3BE2" w:rsidP="00EE3BE2">
      <w:pPr>
        <w:suppressAutoHyphens/>
        <w:autoSpaceDE w:val="0"/>
        <w:jc w:val="both"/>
        <w:rPr>
          <w:rFonts w:ascii="Times New Roman" w:hAnsi="Times New Roman" w:cs="Times New Roman"/>
          <w:sz w:val="24"/>
          <w:szCs w:val="24"/>
        </w:rPr>
      </w:pPr>
      <w:r w:rsidRPr="004B0083">
        <w:rPr>
          <w:rFonts w:ascii="Times New Roman" w:hAnsi="Times New Roman" w:cs="Times New Roman"/>
          <w:sz w:val="24"/>
          <w:szCs w:val="24"/>
        </w:rPr>
        <w:t>1.2 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EE3BE2" w:rsidRDefault="00EE3BE2" w:rsidP="00EE3BE2">
      <w:pPr>
        <w:pStyle w:val="a5"/>
        <w:autoSpaceDE w:val="0"/>
        <w:ind w:left="0" w:firstLine="709"/>
        <w:jc w:val="both"/>
      </w:pPr>
      <w:r>
        <w:t>- со статьями 269.1,  269.2 Бюджетного кодекса Российской Федерации (далее – БК РФ);</w:t>
      </w:r>
    </w:p>
    <w:p w:rsidR="00EE3BE2" w:rsidRDefault="00EE3BE2" w:rsidP="00EE3BE2">
      <w:pPr>
        <w:pStyle w:val="a5"/>
        <w:autoSpaceDE w:val="0"/>
        <w:ind w:left="0" w:firstLine="709"/>
        <w:jc w:val="both"/>
      </w:pPr>
      <w: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EE3BE2" w:rsidRDefault="00EE3BE2" w:rsidP="00EE3BE2">
      <w:pPr>
        <w:pStyle w:val="a5"/>
        <w:autoSpaceDE w:val="0"/>
        <w:ind w:left="0" w:firstLine="709"/>
        <w:jc w:val="both"/>
      </w:pPr>
      <w:r>
        <w:t>- с Кодексом Российской Федерации об административных правонарушениях;</w:t>
      </w:r>
    </w:p>
    <w:p w:rsidR="00EE3BE2" w:rsidRPr="004B0083" w:rsidRDefault="00EE3BE2" w:rsidP="00EE3BE2">
      <w:pPr>
        <w:ind w:firstLine="709"/>
        <w:jc w:val="both"/>
        <w:rPr>
          <w:rFonts w:ascii="Times New Roman" w:hAnsi="Times New Roman" w:cs="Times New Roman"/>
          <w:sz w:val="24"/>
          <w:szCs w:val="24"/>
        </w:rPr>
      </w:pPr>
      <w:r>
        <w:t>-</w:t>
      </w:r>
      <w:r w:rsidRPr="004B0083">
        <w:rPr>
          <w:rFonts w:ascii="Times New Roman" w:hAnsi="Times New Roman" w:cs="Times New Roman"/>
          <w:sz w:val="24"/>
          <w:szCs w:val="24"/>
        </w:rPr>
        <w:t xml:space="preserve">с иными нормативными правовыми актами Российской Федерации, </w:t>
      </w:r>
      <w:r w:rsidRPr="004B0083">
        <w:rPr>
          <w:rFonts w:ascii="Times New Roman" w:hAnsi="Times New Roman" w:cs="Times New Roman"/>
          <w:color w:val="000000"/>
          <w:sz w:val="24"/>
          <w:szCs w:val="24"/>
        </w:rPr>
        <w:t>администрации</w:t>
      </w:r>
      <w:r w:rsidRPr="004B0083">
        <w:rPr>
          <w:rFonts w:ascii="Times New Roman" w:hAnsi="Times New Roman" w:cs="Times New Roman"/>
          <w:sz w:val="24"/>
          <w:szCs w:val="24"/>
        </w:rPr>
        <w:t xml:space="preserve"> муниципального образования с</w:t>
      </w:r>
      <w:r w:rsidR="009814C9" w:rsidRPr="004B0083">
        <w:rPr>
          <w:rFonts w:ascii="Times New Roman" w:hAnsi="Times New Roman" w:cs="Times New Roman"/>
          <w:sz w:val="24"/>
          <w:szCs w:val="24"/>
        </w:rPr>
        <w:t>ельского поселения «</w:t>
      </w:r>
      <w:proofErr w:type="spellStart"/>
      <w:r w:rsidR="009814C9" w:rsidRPr="004B0083">
        <w:rPr>
          <w:rFonts w:ascii="Times New Roman" w:hAnsi="Times New Roman" w:cs="Times New Roman"/>
          <w:sz w:val="24"/>
          <w:szCs w:val="24"/>
        </w:rPr>
        <w:t>Хонхолойское</w:t>
      </w:r>
      <w:proofErr w:type="spellEnd"/>
      <w:r w:rsidRPr="004B0083">
        <w:rPr>
          <w:rFonts w:ascii="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EE3BE2" w:rsidRDefault="00EE3BE2" w:rsidP="00EE3BE2">
      <w:pPr>
        <w:pStyle w:val="a5"/>
        <w:widowControl w:val="0"/>
        <w:numPr>
          <w:ilvl w:val="1"/>
          <w:numId w:val="2"/>
        </w:numPr>
        <w:tabs>
          <w:tab w:val="left" w:pos="0"/>
        </w:tabs>
        <w:suppressAutoHyphens/>
        <w:autoSpaceDE w:val="0"/>
        <w:jc w:val="both"/>
      </w:pPr>
      <w: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EE3BE2" w:rsidRDefault="00EE3BE2" w:rsidP="00EE3BE2">
      <w:pPr>
        <w:pStyle w:val="a5"/>
        <w:widowControl w:val="0"/>
        <w:numPr>
          <w:ilvl w:val="1"/>
          <w:numId w:val="2"/>
        </w:numPr>
        <w:tabs>
          <w:tab w:val="left" w:pos="709"/>
        </w:tabs>
        <w:suppressAutoHyphens/>
        <w:autoSpaceDE w:val="0"/>
        <w:jc w:val="both"/>
      </w:pPr>
      <w:r>
        <w:t xml:space="preserve">Контрольная деятельность органа внутреннего муниципального финансового контроля подразделяется на плановую и внеплановую. </w:t>
      </w:r>
    </w:p>
    <w:p w:rsidR="00EE3BE2" w:rsidRDefault="00EE3BE2" w:rsidP="00EE3BE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утверждаемым муниципальным правовым актом  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w:t>
      </w:r>
      <w:proofErr w:type="spellStart"/>
      <w:r w:rsidR="009814C9">
        <w:rPr>
          <w:rFonts w:ascii="Times New Roman" w:hAnsi="Times New Roman"/>
          <w:sz w:val="24"/>
          <w:szCs w:val="24"/>
        </w:rPr>
        <w:t>Хонхолойское</w:t>
      </w:r>
      <w:proofErr w:type="spellEnd"/>
      <w:r>
        <w:rPr>
          <w:rFonts w:ascii="Times New Roman" w:hAnsi="Times New Roman"/>
          <w:sz w:val="24"/>
          <w:szCs w:val="24"/>
        </w:rPr>
        <w:t>».</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 xml:space="preserve">  Внеплановая контрольная деятельность осуществляется на основании поручений главы администрации муниципального образования с</w:t>
      </w:r>
      <w:r w:rsidR="009814C9" w:rsidRPr="009814C9">
        <w:rPr>
          <w:rFonts w:ascii="Times New Roman" w:hAnsi="Times New Roman" w:cs="Times New Roman"/>
          <w:sz w:val="24"/>
          <w:szCs w:val="24"/>
        </w:rPr>
        <w:t>ельского поселения «</w:t>
      </w:r>
      <w:proofErr w:type="spellStart"/>
      <w:r w:rsidR="009814C9" w:rsidRPr="009814C9">
        <w:rPr>
          <w:rFonts w:ascii="Times New Roman" w:hAnsi="Times New Roman" w:cs="Times New Roman"/>
          <w:sz w:val="24"/>
          <w:szCs w:val="24"/>
        </w:rPr>
        <w:t>Хонхолойское</w:t>
      </w:r>
      <w:proofErr w:type="spellEnd"/>
      <w:r w:rsidR="009814C9" w:rsidRPr="009814C9">
        <w:rPr>
          <w:rFonts w:ascii="Times New Roman" w:hAnsi="Times New Roman" w:cs="Times New Roman"/>
          <w:sz w:val="24"/>
          <w:szCs w:val="24"/>
        </w:rPr>
        <w:t xml:space="preserve">», </w:t>
      </w:r>
      <w:r w:rsidRPr="009814C9">
        <w:rPr>
          <w:rFonts w:ascii="Times New Roman" w:hAnsi="Times New Roman" w:cs="Times New Roman"/>
          <w:sz w:val="24"/>
          <w:szCs w:val="24"/>
        </w:rPr>
        <w:t>мотивированных обращений  правоохранительных органов, органов внешнего финансового контроля</w:t>
      </w:r>
      <w:r w:rsidRPr="009814C9">
        <w:rPr>
          <w:rFonts w:ascii="Times New Roman" w:hAnsi="Times New Roman" w:cs="Times New Roman"/>
          <w:b/>
          <w:bCs/>
          <w:sz w:val="24"/>
          <w:szCs w:val="24"/>
        </w:rPr>
        <w:t>.</w:t>
      </w:r>
      <w:r w:rsidRPr="009814C9">
        <w:rPr>
          <w:rFonts w:ascii="Times New Roman" w:hAnsi="Times New Roman" w:cs="Times New Roman"/>
          <w:sz w:val="24"/>
          <w:szCs w:val="24"/>
        </w:rPr>
        <w:t xml:space="preserve"> </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1.5. Орган внутреннего муниципального финансового контроля осуществляет:</w:t>
      </w:r>
    </w:p>
    <w:p w:rsidR="00EE3BE2" w:rsidRDefault="00EE3BE2" w:rsidP="00EE3BE2">
      <w:pPr>
        <w:pStyle w:val="a5"/>
        <w:ind w:left="0" w:firstLine="708"/>
        <w:jc w:val="both"/>
      </w:pPr>
      <w:r>
        <w:t>1.5.1. полномочия по внутреннему муниципальному финансовому контролю в сфере бюджетных правоотношений:</w:t>
      </w:r>
    </w:p>
    <w:p w:rsidR="00EE3BE2" w:rsidRDefault="00EE3BE2" w:rsidP="00EE3BE2">
      <w:pPr>
        <w:pStyle w:val="a5"/>
        <w:ind w:left="0" w:firstLine="360"/>
        <w:jc w:val="both"/>
      </w:pPr>
      <w:r>
        <w:lastRenderedPageBreak/>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EE3BE2" w:rsidRDefault="00EE3BE2" w:rsidP="00EE3BE2">
      <w:pPr>
        <w:pStyle w:val="a5"/>
        <w:ind w:left="0" w:firstLine="360"/>
        <w:jc w:val="both"/>
      </w:pPr>
      <w:r>
        <w:t>- за полнотой и достоверностью отчётности о реализации муниципальных программ, в том числе отчётности об исполнении муниципальных заданий;</w:t>
      </w:r>
    </w:p>
    <w:p w:rsidR="00EE3BE2" w:rsidRDefault="00EE3BE2" w:rsidP="00EE3BE2">
      <w:pPr>
        <w:pStyle w:val="a5"/>
        <w:ind w:left="0" w:firstLine="360"/>
        <w:jc w:val="both"/>
      </w:pPr>
      <w: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EE3BE2" w:rsidRDefault="00EE3BE2" w:rsidP="00EE3BE2">
      <w:pPr>
        <w:pStyle w:val="a5"/>
        <w:ind w:left="0" w:firstLine="708"/>
        <w:jc w:val="both"/>
      </w:pPr>
      <w:r>
        <w:t>1.5.2.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EE3BE2" w:rsidRDefault="00EE3BE2" w:rsidP="00EE3BE2">
      <w:pPr>
        <w:pStyle w:val="a5"/>
        <w:tabs>
          <w:tab w:val="left" w:pos="1276"/>
        </w:tabs>
        <w:ind w:left="0" w:firstLine="708"/>
        <w:jc w:val="both"/>
      </w:pPr>
      <w:r>
        <w:t>1.5.3. анализ осуществления главными администраторами бюджетных средств внутреннего финансового контроля .</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1.6. Финансовый орган осуществляет полномочия по осуществлению внутреннего муниципального финансового контроля:</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в сфере бюджетных правоотношений:</w:t>
      </w:r>
    </w:p>
    <w:p w:rsidR="00EE3BE2" w:rsidRPr="009814C9" w:rsidRDefault="00EE3BE2" w:rsidP="00EE3BE2">
      <w:pPr>
        <w:ind w:firstLine="360"/>
        <w:jc w:val="both"/>
        <w:rPr>
          <w:rFonts w:ascii="Times New Roman" w:hAnsi="Times New Roman" w:cs="Times New Roman"/>
          <w:sz w:val="24"/>
          <w:szCs w:val="24"/>
        </w:rPr>
      </w:pPr>
      <w:r w:rsidRPr="009814C9">
        <w:rPr>
          <w:rFonts w:ascii="Times New Roman" w:hAnsi="Times New Roman" w:cs="Times New Roman"/>
          <w:sz w:val="24"/>
          <w:szCs w:val="24"/>
        </w:rPr>
        <w:t>- контроль за не</w:t>
      </w:r>
      <w:r w:rsidR="00C8675F">
        <w:rPr>
          <w:rFonts w:ascii="Times New Roman" w:hAnsi="Times New Roman" w:cs="Times New Roman"/>
          <w:sz w:val="24"/>
          <w:szCs w:val="24"/>
        </w:rPr>
        <w:t xml:space="preserve"> </w:t>
      </w:r>
      <w:r w:rsidRPr="009814C9">
        <w:rPr>
          <w:rFonts w:ascii="Times New Roman" w:hAnsi="Times New Roman" w:cs="Times New Roman"/>
          <w:sz w:val="24"/>
          <w:szCs w:val="24"/>
        </w:rPr>
        <w:t>превышением суммы по операции над лимитами бюджетных обязательств и (или) бюджетными ассигнованиями;</w:t>
      </w:r>
    </w:p>
    <w:p w:rsidR="00EE3BE2" w:rsidRPr="009814C9" w:rsidRDefault="00EE3BE2" w:rsidP="00EE3BE2">
      <w:pPr>
        <w:ind w:firstLine="360"/>
        <w:jc w:val="both"/>
        <w:rPr>
          <w:rFonts w:ascii="Times New Roman" w:hAnsi="Times New Roman" w:cs="Times New Roman"/>
          <w:sz w:val="24"/>
          <w:szCs w:val="24"/>
        </w:rPr>
      </w:pPr>
      <w:r w:rsidRPr="009814C9">
        <w:rPr>
          <w:rFonts w:ascii="Times New Roman" w:hAnsi="Times New Roman" w:cs="Times New Roman"/>
          <w:sz w:val="24"/>
          <w:szCs w:val="24"/>
        </w:rPr>
        <w:t xml:space="preserve">- </w:t>
      </w:r>
      <w:proofErr w:type="gramStart"/>
      <w:r w:rsidRPr="009814C9">
        <w:rPr>
          <w:rFonts w:ascii="Times New Roman" w:hAnsi="Times New Roman" w:cs="Times New Roman"/>
          <w:sz w:val="24"/>
          <w:szCs w:val="24"/>
        </w:rPr>
        <w:t>контроль за</w:t>
      </w:r>
      <w:proofErr w:type="gramEnd"/>
      <w:r w:rsidRPr="009814C9">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E3BE2" w:rsidRPr="009814C9" w:rsidRDefault="00EE3BE2" w:rsidP="00EE3BE2">
      <w:pPr>
        <w:ind w:firstLine="360"/>
        <w:jc w:val="both"/>
        <w:rPr>
          <w:rFonts w:ascii="Times New Roman" w:hAnsi="Times New Roman" w:cs="Times New Roman"/>
          <w:sz w:val="24"/>
          <w:szCs w:val="24"/>
        </w:rPr>
      </w:pPr>
      <w:r w:rsidRPr="009814C9">
        <w:rPr>
          <w:rFonts w:ascii="Times New Roman" w:hAnsi="Times New Roman" w:cs="Times New Roman"/>
          <w:sz w:val="24"/>
          <w:szCs w:val="24"/>
        </w:rPr>
        <w:t xml:space="preserve">- </w:t>
      </w:r>
      <w:proofErr w:type="gramStart"/>
      <w:r w:rsidRPr="009814C9">
        <w:rPr>
          <w:rFonts w:ascii="Times New Roman" w:hAnsi="Times New Roman" w:cs="Times New Roman"/>
          <w:sz w:val="24"/>
          <w:szCs w:val="24"/>
        </w:rPr>
        <w:t>контроль за</w:t>
      </w:r>
      <w:proofErr w:type="gramEnd"/>
      <w:r w:rsidRPr="009814C9">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в сфере закупок:</w:t>
      </w:r>
    </w:p>
    <w:p w:rsidR="00EE3BE2" w:rsidRPr="009814C9" w:rsidRDefault="00EE3BE2" w:rsidP="00EE3BE2">
      <w:pPr>
        <w:ind w:firstLine="284"/>
        <w:jc w:val="both"/>
        <w:rPr>
          <w:rFonts w:ascii="Times New Roman" w:hAnsi="Times New Roman" w:cs="Times New Roman"/>
          <w:sz w:val="24"/>
          <w:szCs w:val="24"/>
        </w:rPr>
      </w:pPr>
      <w:r w:rsidRPr="009814C9">
        <w:rPr>
          <w:rFonts w:ascii="Times New Roman" w:hAnsi="Times New Roman" w:cs="Times New Roman"/>
          <w:sz w:val="24"/>
          <w:szCs w:val="24"/>
        </w:rPr>
        <w:t xml:space="preserve"> - контроль, предусмотренный частью 5 статьи 99 Закона № 44-ФЗ;</w:t>
      </w:r>
    </w:p>
    <w:p w:rsidR="00EE3BE2" w:rsidRPr="009814C9" w:rsidRDefault="00EE3BE2" w:rsidP="00EE3BE2">
      <w:pPr>
        <w:ind w:firstLine="284"/>
        <w:jc w:val="both"/>
        <w:rPr>
          <w:rFonts w:ascii="Times New Roman" w:hAnsi="Times New Roman" w:cs="Times New Roman"/>
          <w:sz w:val="24"/>
          <w:szCs w:val="24"/>
        </w:rPr>
      </w:pPr>
      <w:r w:rsidRPr="009814C9">
        <w:rPr>
          <w:rFonts w:ascii="Times New Roman" w:hAnsi="Times New Roman" w:cs="Times New Roman"/>
          <w:sz w:val="24"/>
          <w:szCs w:val="24"/>
        </w:rPr>
        <w:t xml:space="preserve"> </w:t>
      </w:r>
      <w:proofErr w:type="gramStart"/>
      <w:r w:rsidRPr="009814C9">
        <w:rPr>
          <w:rFonts w:ascii="Times New Roman" w:hAnsi="Times New Roman" w:cs="Times New Roman"/>
          <w:sz w:val="24"/>
          <w:szCs w:val="24"/>
        </w:rPr>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EE3BE2" w:rsidRDefault="00EE3BE2" w:rsidP="00EE3BE2">
      <w:pPr>
        <w:pStyle w:val="a5"/>
        <w:widowControl w:val="0"/>
        <w:autoSpaceDE w:val="0"/>
        <w:ind w:left="0" w:firstLine="709"/>
        <w:jc w:val="both"/>
      </w:pPr>
      <w:r>
        <w:t>1.7. Объектами муниципального финансового контроля (далее – объекты контроля) являются:</w:t>
      </w:r>
    </w:p>
    <w:p w:rsidR="00EE3BE2" w:rsidRDefault="00EE3BE2" w:rsidP="00EE3BE2">
      <w:pPr>
        <w:pStyle w:val="a5"/>
        <w:widowControl w:val="0"/>
        <w:autoSpaceDE w:val="0"/>
        <w:ind w:left="0" w:firstLine="709"/>
        <w:jc w:val="both"/>
      </w:pPr>
      <w:proofErr w:type="gramStart"/>
      <w: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E3BE2" w:rsidRDefault="00EE3BE2" w:rsidP="00EE3BE2">
      <w:pPr>
        <w:pStyle w:val="a5"/>
        <w:widowControl w:val="0"/>
        <w:autoSpaceDE w:val="0"/>
        <w:ind w:left="0" w:firstLine="709"/>
        <w:jc w:val="both"/>
      </w:pPr>
      <w: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E3BE2" w:rsidRDefault="00EE3BE2" w:rsidP="00EE3BE2">
      <w:pPr>
        <w:pStyle w:val="a5"/>
        <w:widowControl w:val="0"/>
        <w:autoSpaceDE w:val="0"/>
        <w:ind w:left="0" w:firstLine="709"/>
        <w:jc w:val="both"/>
      </w:pPr>
      <w:r>
        <w:t>- муниципальные учреждения;</w:t>
      </w:r>
    </w:p>
    <w:p w:rsidR="00EE3BE2" w:rsidRDefault="00EE3BE2" w:rsidP="00EE3BE2">
      <w:pPr>
        <w:pStyle w:val="a5"/>
        <w:tabs>
          <w:tab w:val="left" w:pos="1276"/>
        </w:tabs>
        <w:ind w:left="0"/>
        <w:jc w:val="both"/>
      </w:pPr>
      <w:r>
        <w:t xml:space="preserve">          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EE3BE2" w:rsidRPr="009814C9" w:rsidRDefault="00EE3BE2" w:rsidP="00EE3BE2">
      <w:pPr>
        <w:jc w:val="both"/>
        <w:rPr>
          <w:rFonts w:ascii="Times New Roman" w:hAnsi="Times New Roman" w:cs="Times New Roman"/>
          <w:sz w:val="24"/>
          <w:szCs w:val="24"/>
        </w:rPr>
      </w:pPr>
      <w:r w:rsidRPr="009814C9">
        <w:rPr>
          <w:rFonts w:ascii="Times New Roman" w:hAnsi="Times New Roman" w:cs="Times New Roman"/>
          <w:sz w:val="24"/>
          <w:szCs w:val="24"/>
        </w:rPr>
        <w:lastRenderedPageBreak/>
        <w:t xml:space="preserve">         1.9. Орган внутреннего муниципального финансового контроля  осуществляет </w:t>
      </w:r>
      <w:proofErr w:type="gramStart"/>
      <w:r w:rsidRPr="009814C9">
        <w:rPr>
          <w:rFonts w:ascii="Times New Roman" w:hAnsi="Times New Roman" w:cs="Times New Roman"/>
          <w:sz w:val="24"/>
          <w:szCs w:val="24"/>
        </w:rPr>
        <w:t>контроль за</w:t>
      </w:r>
      <w:proofErr w:type="gramEnd"/>
      <w:r w:rsidRPr="009814C9">
        <w:rPr>
          <w:rFonts w:ascii="Times New Roman" w:hAnsi="Times New Roman" w:cs="Times New Roman"/>
          <w:sz w:val="24"/>
          <w:szCs w:val="24"/>
        </w:rPr>
        <w:t xml:space="preserve"> использованием средств местного бюджета.</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1.10. Должностным лицом, уполномоченным принимать решение о проведении проверок, ревизий и обследований, является глава</w:t>
      </w:r>
      <w:r>
        <w:rPr>
          <w:rFonts w:ascii="Times New Roman" w:hAnsi="Times New Roman" w:cs="Times New Roman"/>
          <w:color w:val="000000"/>
          <w:sz w:val="24"/>
          <w:szCs w:val="24"/>
        </w:rPr>
        <w:t xml:space="preserve"> 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w:t>
      </w:r>
      <w:proofErr w:type="spellStart"/>
      <w:r w:rsidR="009814C9">
        <w:rPr>
          <w:rFonts w:ascii="Times New Roman" w:hAnsi="Times New Roman"/>
          <w:sz w:val="24"/>
          <w:szCs w:val="24"/>
        </w:rPr>
        <w:t>Хонхолойское</w:t>
      </w:r>
      <w:proofErr w:type="spellEnd"/>
      <w:r>
        <w:rPr>
          <w:rFonts w:ascii="Times New Roman" w:hAnsi="Times New Roman"/>
          <w:sz w:val="24"/>
          <w:szCs w:val="24"/>
        </w:rPr>
        <w:t>».</w:t>
      </w:r>
      <w:r>
        <w:rPr>
          <w:rFonts w:ascii="Times New Roman" w:hAnsi="Times New Roman" w:cs="Times New Roman"/>
          <w:sz w:val="24"/>
          <w:szCs w:val="24"/>
        </w:rPr>
        <w:t xml:space="preserve"> </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Должностным лицом органа внутреннего муниципального финансового контроля, осуществляющими контроль в финансово-бюджетной сфере, яв</w:t>
      </w:r>
      <w:r w:rsidR="009814C9">
        <w:rPr>
          <w:rFonts w:ascii="Times New Roman" w:hAnsi="Times New Roman" w:cs="Times New Roman"/>
          <w:sz w:val="24"/>
          <w:szCs w:val="24"/>
        </w:rPr>
        <w:t>ляется главный бухгалтер</w:t>
      </w:r>
      <w:r>
        <w:rPr>
          <w:rFonts w:ascii="Times New Roman" w:hAnsi="Times New Roman" w:cs="Times New Roman"/>
          <w:sz w:val="24"/>
          <w:szCs w:val="24"/>
        </w:rPr>
        <w:t xml:space="preserve"> </w:t>
      </w:r>
      <w:r>
        <w:rPr>
          <w:rFonts w:ascii="Times New Roman" w:hAnsi="Times New Roman" w:cs="Times New Roman"/>
          <w:color w:val="000000"/>
          <w:sz w:val="24"/>
          <w:szCs w:val="24"/>
        </w:rPr>
        <w:t>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w:t>
      </w:r>
      <w:proofErr w:type="spellStart"/>
      <w:r w:rsidR="009814C9">
        <w:rPr>
          <w:rFonts w:ascii="Times New Roman" w:hAnsi="Times New Roman"/>
          <w:sz w:val="24"/>
          <w:szCs w:val="24"/>
        </w:rPr>
        <w:t>Хонхолойское</w:t>
      </w:r>
      <w:proofErr w:type="spellEnd"/>
      <w:r w:rsidR="008703D3">
        <w:rPr>
          <w:rFonts w:ascii="Times New Roman" w:hAnsi="Times New Roman"/>
          <w:sz w:val="24"/>
          <w:szCs w:val="24"/>
        </w:rPr>
        <w:t>»</w:t>
      </w:r>
      <w:r>
        <w:rPr>
          <w:rFonts w:ascii="Times New Roman" w:hAnsi="Times New Roman" w:cs="Times New Roman"/>
          <w:sz w:val="24"/>
          <w:szCs w:val="24"/>
        </w:rPr>
        <w:t>.</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       Проверка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В рамках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При проведении обследования проводится анализ и оценка </w:t>
      </w:r>
      <w:proofErr w:type="gramStart"/>
      <w:r w:rsidRPr="009814C9">
        <w:rPr>
          <w:rFonts w:ascii="Times New Roman" w:hAnsi="Times New Roman" w:cs="Times New Roman"/>
          <w:sz w:val="24"/>
          <w:szCs w:val="24"/>
        </w:rPr>
        <w:t>состояния сферы деятельности объекта контроля</w:t>
      </w:r>
      <w:proofErr w:type="gramEnd"/>
      <w:r w:rsidRPr="009814C9">
        <w:rPr>
          <w:rFonts w:ascii="Times New Roman" w:hAnsi="Times New Roman" w:cs="Times New Roman"/>
          <w:sz w:val="24"/>
          <w:szCs w:val="24"/>
        </w:rPr>
        <w:t xml:space="preserve">. Обследования могут проводиться в рамках камеральных и выездных проверок (ревизий). </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w:t>
      </w:r>
      <w:r>
        <w:rPr>
          <w:rFonts w:ascii="Times New Roman" w:hAnsi="Times New Roman" w:cs="Times New Roman"/>
          <w:color w:val="000000"/>
          <w:sz w:val="24"/>
          <w:szCs w:val="24"/>
        </w:rPr>
        <w:t xml:space="preserve"> 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w:t>
      </w:r>
      <w:proofErr w:type="spellStart"/>
      <w:r w:rsidR="009814C9">
        <w:rPr>
          <w:rFonts w:ascii="Times New Roman" w:hAnsi="Times New Roman"/>
          <w:sz w:val="24"/>
          <w:szCs w:val="24"/>
        </w:rPr>
        <w:t>Хонхолойское</w:t>
      </w:r>
      <w:proofErr w:type="spellEnd"/>
      <w:r>
        <w:rPr>
          <w:rFonts w:ascii="Times New Roman" w:hAnsi="Times New Roman"/>
          <w:sz w:val="24"/>
          <w:szCs w:val="24"/>
        </w:rPr>
        <w:t>».</w:t>
      </w:r>
      <w:r>
        <w:rPr>
          <w:rFonts w:ascii="Times New Roman" w:hAnsi="Times New Roman" w:cs="Times New Roman"/>
          <w:sz w:val="24"/>
          <w:szCs w:val="24"/>
        </w:rPr>
        <w:t xml:space="preserve"> </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 xml:space="preserve">           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1.11. Должностные лица органа внутреннего муниципального финансового контроля имеют право:</w:t>
      </w:r>
    </w:p>
    <w:p w:rsidR="00EE3BE2" w:rsidRDefault="00EE3BE2" w:rsidP="00EE3BE2">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привлекать независимых экспертов, необходимых при проведении контрольных мероприятий;</w:t>
      </w:r>
    </w:p>
    <w:p w:rsidR="00EE3BE2" w:rsidRDefault="00EE3BE2" w:rsidP="00EE3BE2">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EE3BE2" w:rsidRPr="009814C9" w:rsidRDefault="00EE3BE2" w:rsidP="00EE3BE2">
      <w:pPr>
        <w:ind w:firstLine="705"/>
        <w:jc w:val="both"/>
        <w:rPr>
          <w:rFonts w:ascii="Times New Roman" w:hAnsi="Times New Roman" w:cs="Times New Roman"/>
          <w:sz w:val="24"/>
          <w:szCs w:val="24"/>
        </w:rPr>
      </w:pPr>
      <w:r w:rsidRPr="009814C9">
        <w:rPr>
          <w:rFonts w:ascii="Times New Roman" w:hAnsi="Times New Roman" w:cs="Times New Roman"/>
          <w:sz w:val="24"/>
          <w:szCs w:val="24"/>
        </w:rPr>
        <w:lastRenderedPageBreak/>
        <w:t>1.12. Должностные лица органа внутреннего муниципального финансового контроля обязаны:</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соблюдать требования нормативных правовых актов в установленной сфере деятельности;</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проводить контрольные мероприятия в соответствии с правовым актом главы администрации муниципального образования с</w:t>
      </w:r>
      <w:r w:rsidR="008703D3">
        <w:rPr>
          <w:rFonts w:ascii="Times New Roman" w:hAnsi="Times New Roman" w:cs="Times New Roman"/>
          <w:sz w:val="24"/>
          <w:szCs w:val="24"/>
        </w:rPr>
        <w:t>ельского поселения «Хонхолойское</w:t>
      </w:r>
      <w:r w:rsidRPr="009814C9">
        <w:rPr>
          <w:rFonts w:ascii="Times New Roman" w:hAnsi="Times New Roman" w:cs="Times New Roman"/>
          <w:sz w:val="24"/>
          <w:szCs w:val="24"/>
        </w:rPr>
        <w:t>» о проведении контрольного мероприятия, объективно и достоверно отражать их результаты в соответствующих актах, отчетах и заключениях;</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1.13.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Срок представления информации, документов и материалов устанавливается в запросе и исчисляется </w:t>
      </w:r>
      <w:proofErr w:type="gramStart"/>
      <w:r w:rsidRPr="009814C9">
        <w:rPr>
          <w:rFonts w:ascii="Times New Roman" w:hAnsi="Times New Roman" w:cs="Times New Roman"/>
          <w:sz w:val="24"/>
          <w:szCs w:val="24"/>
        </w:rPr>
        <w:t>с даты получения</w:t>
      </w:r>
      <w:proofErr w:type="gramEnd"/>
      <w:r w:rsidRPr="009814C9">
        <w:rPr>
          <w:rFonts w:ascii="Times New Roman" w:hAnsi="Times New Roman" w:cs="Times New Roman"/>
          <w:sz w:val="24"/>
          <w:szCs w:val="24"/>
        </w:rPr>
        <w:t xml:space="preserve"> такого запроса. При этом устанавливаемый срок не может составлять менее двух рабочих дней.</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1.14.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1.15.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EE3BE2" w:rsidRDefault="00EE3BE2" w:rsidP="00EE3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1.16. Должностные лица объектов контроля имеют следующие права:</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присутствовать при проведении контроля давать объяснения по вопросам, относящимся к предмету контрольных мероприятий;</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знакомиться с актами проверок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заключениями обследований, проведённых органом внутреннего муниципального финансового контроля;</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EE3BE2" w:rsidRDefault="00EE3BE2" w:rsidP="00EE3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1.17. Должностные лица объектов контроля обязаны:</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оказывать необходимое организационное и техническое содействие </w:t>
      </w:r>
      <w:r>
        <w:rPr>
          <w:rFonts w:ascii="Times New Roman" w:hAnsi="Times New Roman" w:cs="Times New Roman"/>
          <w:sz w:val="24"/>
          <w:szCs w:val="24"/>
        </w:rPr>
        <w:lastRenderedPageBreak/>
        <w:t>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нести иные обязанности</w:t>
      </w:r>
      <w:proofErr w:type="gramEnd"/>
      <w:r>
        <w:rPr>
          <w:rFonts w:ascii="Times New Roman" w:hAnsi="Times New Roman" w:cs="Times New Roman"/>
          <w:sz w:val="24"/>
          <w:szCs w:val="24"/>
        </w:rPr>
        <w:t>, предусмотренные законодательством Российской Федерации.</w:t>
      </w:r>
    </w:p>
    <w:p w:rsidR="00EE3BE2" w:rsidRPr="009814C9" w:rsidRDefault="00EE3BE2" w:rsidP="00EE3BE2">
      <w:pPr>
        <w:jc w:val="both"/>
        <w:rPr>
          <w:rFonts w:ascii="Times New Roman" w:hAnsi="Times New Roman" w:cs="Times New Roman"/>
          <w:sz w:val="24"/>
          <w:szCs w:val="24"/>
        </w:rPr>
      </w:pPr>
      <w:r w:rsidRPr="009814C9">
        <w:rPr>
          <w:rFonts w:ascii="Times New Roman" w:hAnsi="Times New Roman" w:cs="Times New Roman"/>
          <w:sz w:val="24"/>
          <w:szCs w:val="24"/>
        </w:rPr>
        <w:t xml:space="preserve">     1.18.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EE3BE2" w:rsidRDefault="00EE3BE2" w:rsidP="00EE3BE2">
      <w:pPr>
        <w:ind w:firstLine="708"/>
        <w:jc w:val="both"/>
      </w:pPr>
    </w:p>
    <w:p w:rsidR="00EE3BE2" w:rsidRDefault="00EE3BE2" w:rsidP="00EE3BE2">
      <w:pPr>
        <w:pStyle w:val="ConsPlusNormal"/>
        <w:ind w:firstLine="0"/>
        <w:jc w:val="both"/>
        <w:outlineLvl w:val="0"/>
        <w:rPr>
          <w:rFonts w:ascii="Times New Roman" w:hAnsi="Times New Roman" w:cs="Times New Roman"/>
          <w:sz w:val="24"/>
          <w:szCs w:val="24"/>
        </w:rPr>
      </w:pPr>
    </w:p>
    <w:p w:rsidR="00EE3BE2" w:rsidRDefault="00EE3BE2" w:rsidP="00EE3BE2">
      <w:pPr>
        <w:pStyle w:val="ConsPlusNormal"/>
        <w:ind w:firstLine="0"/>
        <w:jc w:val="both"/>
        <w:outlineLvl w:val="0"/>
        <w:rPr>
          <w:rFonts w:ascii="Times New Roman" w:hAnsi="Times New Roman" w:cs="Times New Roman"/>
          <w:sz w:val="24"/>
          <w:szCs w:val="24"/>
        </w:rPr>
      </w:pPr>
    </w:p>
    <w:p w:rsidR="00EE3BE2" w:rsidRDefault="00EE3BE2" w:rsidP="00EE3BE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 xml:space="preserve">                </w:t>
      </w:r>
    </w:p>
    <w:p w:rsidR="00EE3BE2" w:rsidRDefault="00EE3BE2" w:rsidP="00EE3BE2">
      <w:pPr>
        <w:pStyle w:val="ConsPlusNormal"/>
        <w:ind w:firstLine="0"/>
        <w:jc w:val="both"/>
        <w:outlineLvl w:val="0"/>
        <w:rPr>
          <w:rFonts w:ascii="Times New Roman" w:hAnsi="Times New Roman" w:cs="Times New Roman"/>
          <w:sz w:val="24"/>
          <w:szCs w:val="24"/>
        </w:rPr>
      </w:pPr>
    </w:p>
    <w:p w:rsidR="00EE3BE2" w:rsidRDefault="00EE3BE2" w:rsidP="0066449F">
      <w:pPr>
        <w:spacing w:line="240" w:lineRule="auto"/>
        <w:rPr>
          <w:rFonts w:ascii="Arial" w:hAnsi="Arial" w:cs="Arial"/>
          <w:color w:val="3C3C3C"/>
          <w:sz w:val="18"/>
          <w:szCs w:val="18"/>
        </w:rPr>
      </w:pPr>
    </w:p>
    <w:sectPr w:rsidR="00EE3BE2" w:rsidSect="00873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7D97"/>
    <w:multiLevelType w:val="multilevel"/>
    <w:tmpl w:val="AA947B1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6449F"/>
    <w:rsid w:val="004B0083"/>
    <w:rsid w:val="00646201"/>
    <w:rsid w:val="0066449F"/>
    <w:rsid w:val="008703D3"/>
    <w:rsid w:val="00873669"/>
    <w:rsid w:val="009814C9"/>
    <w:rsid w:val="00A328E3"/>
    <w:rsid w:val="00AF4499"/>
    <w:rsid w:val="00B60B3D"/>
    <w:rsid w:val="00C8675F"/>
    <w:rsid w:val="00EE3BE2"/>
    <w:rsid w:val="00FC0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style>
  <w:style w:type="paragraph" w:styleId="1">
    <w:name w:val="heading 1"/>
    <w:basedOn w:val="a"/>
    <w:next w:val="a"/>
    <w:link w:val="10"/>
    <w:qFormat/>
    <w:rsid w:val="00EE3BE2"/>
    <w:pPr>
      <w:keepNext/>
      <w:spacing w:after="0" w:line="240" w:lineRule="auto"/>
      <w:ind w:firstLine="851"/>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4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449F"/>
    <w:rPr>
      <w:b/>
      <w:bCs/>
    </w:rPr>
  </w:style>
  <w:style w:type="character" w:customStyle="1" w:styleId="10">
    <w:name w:val="Заголовок 1 Знак"/>
    <w:basedOn w:val="a0"/>
    <w:link w:val="1"/>
    <w:rsid w:val="00EE3BE2"/>
    <w:rPr>
      <w:rFonts w:ascii="Times New Roman" w:eastAsia="Times New Roman" w:hAnsi="Times New Roman" w:cs="Times New Roman"/>
      <w:sz w:val="28"/>
      <w:szCs w:val="20"/>
    </w:rPr>
  </w:style>
  <w:style w:type="paragraph" w:styleId="a5">
    <w:name w:val="List Paragraph"/>
    <w:basedOn w:val="a"/>
    <w:uiPriority w:val="99"/>
    <w:qFormat/>
    <w:rsid w:val="00EE3BE2"/>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EE3BE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hortname">
    <w:name w:val="shortname"/>
    <w:basedOn w:val="a0"/>
    <w:rsid w:val="00EE3BE2"/>
  </w:style>
</w:styles>
</file>

<file path=word/webSettings.xml><?xml version="1.0" encoding="utf-8"?>
<w:webSettings xmlns:r="http://schemas.openxmlformats.org/officeDocument/2006/relationships" xmlns:w="http://schemas.openxmlformats.org/wordprocessingml/2006/main">
  <w:divs>
    <w:div w:id="1590692643">
      <w:bodyDiv w:val="1"/>
      <w:marLeft w:val="0"/>
      <w:marRight w:val="0"/>
      <w:marTop w:val="0"/>
      <w:marBottom w:val="0"/>
      <w:divBdr>
        <w:top w:val="none" w:sz="0" w:space="0" w:color="auto"/>
        <w:left w:val="none" w:sz="0" w:space="0" w:color="auto"/>
        <w:bottom w:val="none" w:sz="0" w:space="0" w:color="auto"/>
        <w:right w:val="none" w:sz="0" w:space="0" w:color="auto"/>
      </w:divBdr>
    </w:div>
    <w:div w:id="20808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СП Хонхолойское</dc:creator>
  <cp:keywords/>
  <dc:description/>
  <cp:lastModifiedBy>МО СП Хонхолойское</cp:lastModifiedBy>
  <cp:revision>9</cp:revision>
  <cp:lastPrinted>2018-10-18T01:58:00Z</cp:lastPrinted>
  <dcterms:created xsi:type="dcterms:W3CDTF">2018-10-17T06:36:00Z</dcterms:created>
  <dcterms:modified xsi:type="dcterms:W3CDTF">2018-10-18T01:58:00Z</dcterms:modified>
</cp:coreProperties>
</file>